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30" w:rsidRDefault="00CB4B15" w:rsidP="00CB4B15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513"/>
        </w:tabs>
        <w:jc w:val="left"/>
        <w:rPr>
          <w:sz w:val="44"/>
        </w:rPr>
      </w:pPr>
      <w:r>
        <w:rPr>
          <w:noProof/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25pt;margin-top:0;width:45pt;height:49.5pt;z-index:251657728">
            <v:imagedata r:id="rId5" o:title=""/>
            <w10:wrap type="square" side="left"/>
          </v:shape>
          <o:OLEObject Type="Embed" ProgID="Word.Picture.8" ShapeID="_x0000_s1026" DrawAspect="Content" ObjectID="_1558943909" r:id="rId6"/>
        </w:pict>
      </w:r>
      <w:r>
        <w:rPr>
          <w:sz w:val="44"/>
        </w:rPr>
        <w:br w:type="textWrapping" w:clear="all"/>
      </w:r>
    </w:p>
    <w:p w:rsidR="00921B30" w:rsidRPr="00B036A5" w:rsidRDefault="00921B30" w:rsidP="00921B30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513"/>
        </w:tabs>
        <w:rPr>
          <w:i/>
          <w:sz w:val="32"/>
          <w:szCs w:val="32"/>
        </w:rPr>
      </w:pPr>
      <w:r w:rsidRPr="00B036A5">
        <w:rPr>
          <w:i/>
          <w:sz w:val="32"/>
          <w:szCs w:val="32"/>
        </w:rPr>
        <w:t xml:space="preserve">COMUNE </w:t>
      </w:r>
      <w:proofErr w:type="spellStart"/>
      <w:r w:rsidRPr="00B036A5">
        <w:rPr>
          <w:i/>
          <w:sz w:val="32"/>
          <w:szCs w:val="32"/>
        </w:rPr>
        <w:t>DI</w:t>
      </w:r>
      <w:proofErr w:type="spellEnd"/>
      <w:r w:rsidRPr="00B036A5">
        <w:rPr>
          <w:i/>
          <w:sz w:val="32"/>
          <w:szCs w:val="32"/>
        </w:rPr>
        <w:t xml:space="preserve"> MOTTA D’AFFERMO</w:t>
      </w:r>
    </w:p>
    <w:p w:rsidR="00921B30" w:rsidRPr="00B036A5" w:rsidRDefault="00921B30" w:rsidP="00B036A5">
      <w:pPr>
        <w:pStyle w:val="Titolo2"/>
        <w:rPr>
          <w:sz w:val="32"/>
          <w:szCs w:val="32"/>
        </w:rPr>
      </w:pPr>
      <w:r w:rsidRPr="00B036A5">
        <w:rPr>
          <w:sz w:val="32"/>
          <w:szCs w:val="32"/>
        </w:rPr>
        <w:t xml:space="preserve">PROVINCIA </w:t>
      </w:r>
      <w:proofErr w:type="spellStart"/>
      <w:r w:rsidRPr="00B036A5">
        <w:rPr>
          <w:sz w:val="32"/>
          <w:szCs w:val="32"/>
        </w:rPr>
        <w:t>DI</w:t>
      </w:r>
      <w:proofErr w:type="spellEnd"/>
      <w:r w:rsidRPr="00B036A5">
        <w:rPr>
          <w:sz w:val="32"/>
          <w:szCs w:val="32"/>
        </w:rPr>
        <w:t xml:space="preserve"> MESSINA</w:t>
      </w:r>
    </w:p>
    <w:p w:rsidR="00921B30" w:rsidRPr="00B036A5" w:rsidRDefault="00921B30" w:rsidP="00921B30">
      <w:pPr>
        <w:rPr>
          <w:sz w:val="32"/>
          <w:szCs w:val="32"/>
        </w:rPr>
      </w:pPr>
    </w:p>
    <w:p w:rsidR="00265E9C" w:rsidRPr="00B036A5" w:rsidRDefault="00CB4B15" w:rsidP="00CB4B15">
      <w:pPr>
        <w:jc w:val="center"/>
        <w:rPr>
          <w:b/>
          <w:sz w:val="40"/>
          <w:szCs w:val="40"/>
        </w:rPr>
      </w:pPr>
      <w:r w:rsidRPr="00B036A5">
        <w:rPr>
          <w:b/>
          <w:sz w:val="40"/>
          <w:szCs w:val="40"/>
        </w:rPr>
        <w:t>AVVISO    ALLA    CITTADINANZA</w:t>
      </w:r>
    </w:p>
    <w:p w:rsidR="00CB4B15" w:rsidRPr="00B036A5" w:rsidRDefault="00CB4B15" w:rsidP="00CB4B15">
      <w:pPr>
        <w:jc w:val="center"/>
        <w:rPr>
          <w:b/>
          <w:sz w:val="32"/>
          <w:szCs w:val="32"/>
        </w:rPr>
      </w:pPr>
    </w:p>
    <w:p w:rsidR="00CB4B15" w:rsidRDefault="00CB4B15" w:rsidP="00CB4B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4B15">
        <w:rPr>
          <w:sz w:val="28"/>
          <w:szCs w:val="28"/>
        </w:rPr>
        <w:t>Si porta a conoscenza della cittadinanza che la Legge 10 Marzo 2000, n. 62 assegna alle famiglie delle Scuole Statali  e paritarie ( primarie, secondarie di I°   grado e secondarie di II°  grado ), che versano in condizioni di maggiore svantaggio economico, borse di studio a sostegno delle spese sostenute per l’istruzione dei propri f</w:t>
      </w:r>
      <w:r w:rsidR="009E6166">
        <w:rPr>
          <w:sz w:val="28"/>
          <w:szCs w:val="28"/>
        </w:rPr>
        <w:t>igli, per l’anno scolastico 201</w:t>
      </w:r>
      <w:r w:rsidR="004033A8">
        <w:rPr>
          <w:sz w:val="28"/>
          <w:szCs w:val="28"/>
        </w:rPr>
        <w:t>6</w:t>
      </w:r>
      <w:r w:rsidR="009E6166">
        <w:rPr>
          <w:sz w:val="28"/>
          <w:szCs w:val="28"/>
        </w:rPr>
        <w:t>/201</w:t>
      </w:r>
      <w:r w:rsidR="004033A8">
        <w:rPr>
          <w:sz w:val="28"/>
          <w:szCs w:val="28"/>
        </w:rPr>
        <w:t>7</w:t>
      </w:r>
      <w:r w:rsidRPr="00CB4B15">
        <w:rPr>
          <w:sz w:val="28"/>
          <w:szCs w:val="28"/>
        </w:rPr>
        <w:t xml:space="preserve"> .</w:t>
      </w:r>
    </w:p>
    <w:p w:rsidR="00CB4B15" w:rsidRDefault="00CB4B15" w:rsidP="00CB4B1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Ai fini dell’ammissibilità al beneficio in questione, la spesa non potrà essere inferiore a €  51,64 e dovrà essere sostenuta nel periodo </w:t>
      </w:r>
      <w:r w:rsidR="004033A8">
        <w:rPr>
          <w:sz w:val="28"/>
          <w:szCs w:val="28"/>
        </w:rPr>
        <w:t xml:space="preserve">compreso tra il 1 settembre 2016 </w:t>
      </w:r>
      <w:r>
        <w:rPr>
          <w:sz w:val="28"/>
          <w:szCs w:val="28"/>
        </w:rPr>
        <w:t xml:space="preserve">e il </w:t>
      </w:r>
      <w:r w:rsidR="009E6166">
        <w:rPr>
          <w:b/>
          <w:sz w:val="28"/>
          <w:szCs w:val="28"/>
        </w:rPr>
        <w:t>31 maggio</w:t>
      </w:r>
      <w:r w:rsidRPr="00CB4B15">
        <w:rPr>
          <w:b/>
          <w:sz w:val="28"/>
          <w:szCs w:val="28"/>
        </w:rPr>
        <w:t xml:space="preserve"> 201</w:t>
      </w:r>
      <w:r w:rsidR="004033A8">
        <w:rPr>
          <w:b/>
          <w:sz w:val="28"/>
          <w:szCs w:val="28"/>
        </w:rPr>
        <w:t>7</w:t>
      </w:r>
      <w:r w:rsidR="009E6166">
        <w:rPr>
          <w:b/>
          <w:sz w:val="28"/>
          <w:szCs w:val="28"/>
        </w:rPr>
        <w:t>.</w:t>
      </w:r>
    </w:p>
    <w:p w:rsidR="00341E3B" w:rsidRDefault="00341E3B" w:rsidP="00CB4B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4B15">
        <w:rPr>
          <w:sz w:val="28"/>
          <w:szCs w:val="28"/>
        </w:rPr>
        <w:t>L’erogazione  di tali borse di studio è subordinata all’accreditamento dei relativi fondi da parte dello Stato.</w:t>
      </w:r>
    </w:p>
    <w:p w:rsidR="00CB4B15" w:rsidRDefault="00341E3B" w:rsidP="00CB4B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L’istanza  di partecipazione  unitamente  ai suoi allegati dovrà essere presentata , entro  giorno </w:t>
      </w:r>
      <w:r w:rsidRPr="00341E3B">
        <w:rPr>
          <w:b/>
          <w:sz w:val="28"/>
          <w:szCs w:val="28"/>
        </w:rPr>
        <w:t>0</w:t>
      </w:r>
      <w:r w:rsidR="004033A8">
        <w:rPr>
          <w:b/>
          <w:sz w:val="28"/>
          <w:szCs w:val="28"/>
        </w:rPr>
        <w:t>8 Settembre</w:t>
      </w:r>
      <w:r w:rsidRPr="00341E3B">
        <w:rPr>
          <w:b/>
          <w:sz w:val="28"/>
          <w:szCs w:val="28"/>
        </w:rPr>
        <w:t xml:space="preserve"> 201</w:t>
      </w:r>
      <w:r w:rsidR="004033A8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  presso l’istituzione  scolastica frequentata.</w:t>
      </w:r>
    </w:p>
    <w:p w:rsidR="00CB4B15" w:rsidRDefault="00CB4B15" w:rsidP="00CB4B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Al beneficio delle borse di studio possono accedere, a domanda dei genitori, gli studenti appartenenti a famiglie in possesso di un Indicatore della Situazione Economica Equivalente ( I. S. E. E. ) non superiore a € 10.632,94.</w:t>
      </w:r>
    </w:p>
    <w:p w:rsidR="00CB4B15" w:rsidRPr="00CB4B15" w:rsidRDefault="00CB4B15" w:rsidP="00CB4B15">
      <w:pPr>
        <w:spacing w:line="360" w:lineRule="auto"/>
        <w:jc w:val="both"/>
        <w:rPr>
          <w:sz w:val="24"/>
          <w:szCs w:val="24"/>
        </w:rPr>
      </w:pPr>
      <w:r w:rsidRPr="00CB4B15">
        <w:rPr>
          <w:sz w:val="24"/>
          <w:szCs w:val="24"/>
        </w:rPr>
        <w:tab/>
        <w:t>Alla domanda di borsa di studio dovrà essere allegata:</w:t>
      </w:r>
    </w:p>
    <w:p w:rsidR="00CB4B15" w:rsidRPr="00CB4B15" w:rsidRDefault="00CB4B15" w:rsidP="00CB4B1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B4B15">
        <w:rPr>
          <w:sz w:val="24"/>
          <w:szCs w:val="24"/>
        </w:rPr>
        <w:t>Fotocopia ISEE redatta sulla base dei r</w:t>
      </w:r>
      <w:r w:rsidR="00341E3B">
        <w:rPr>
          <w:sz w:val="24"/>
          <w:szCs w:val="24"/>
        </w:rPr>
        <w:t>edditi conseguiti nell’anno 201</w:t>
      </w:r>
      <w:r w:rsidR="004033A8">
        <w:rPr>
          <w:sz w:val="24"/>
          <w:szCs w:val="24"/>
        </w:rPr>
        <w:t>5</w:t>
      </w:r>
      <w:r w:rsidRPr="00CB4B15">
        <w:rPr>
          <w:sz w:val="24"/>
          <w:szCs w:val="24"/>
        </w:rPr>
        <w:t>;</w:t>
      </w:r>
    </w:p>
    <w:p w:rsidR="00CB4B15" w:rsidRPr="00CB4B15" w:rsidRDefault="00CB4B15" w:rsidP="00CB4B1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B4B15">
        <w:rPr>
          <w:sz w:val="24"/>
          <w:szCs w:val="24"/>
        </w:rPr>
        <w:t>Fotocopia del documento di riconoscimento valido;</w:t>
      </w:r>
    </w:p>
    <w:p w:rsidR="00CB4B15" w:rsidRPr="00CB4B15" w:rsidRDefault="00CB4B15" w:rsidP="00CB4B1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B4B15">
        <w:rPr>
          <w:sz w:val="24"/>
          <w:szCs w:val="24"/>
        </w:rPr>
        <w:t>Fotocopia del codice fiscale.</w:t>
      </w:r>
    </w:p>
    <w:p w:rsidR="00CB4B15" w:rsidRDefault="00CB4B15" w:rsidP="00CB4B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 ulteriori informazioni in merito, rivolgersi presso l’Ufficio Servizi Sociali del Comune.</w:t>
      </w:r>
    </w:p>
    <w:p w:rsidR="00CB4B15" w:rsidRDefault="00CB4B15" w:rsidP="00CB4B1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Dalla Residenza Municipale, </w:t>
      </w:r>
      <w:r w:rsidR="006D2D9C">
        <w:rPr>
          <w:sz w:val="28"/>
          <w:szCs w:val="28"/>
        </w:rPr>
        <w:t>14/06/2017</w:t>
      </w:r>
    </w:p>
    <w:p w:rsidR="00B036A5" w:rsidRDefault="00B036A5" w:rsidP="00B03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B4B15" w:rsidRDefault="00B036A5" w:rsidP="00B03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Il </w:t>
      </w:r>
      <w:proofErr w:type="spellStart"/>
      <w:r>
        <w:rPr>
          <w:b/>
          <w:sz w:val="28"/>
          <w:szCs w:val="28"/>
        </w:rPr>
        <w:t>Resp.le</w:t>
      </w:r>
      <w:proofErr w:type="spellEnd"/>
      <w:r>
        <w:rPr>
          <w:b/>
          <w:sz w:val="28"/>
          <w:szCs w:val="28"/>
        </w:rPr>
        <w:t xml:space="preserve">  </w:t>
      </w:r>
      <w:r w:rsidR="00CB4B15" w:rsidRPr="00CB4B15">
        <w:rPr>
          <w:b/>
          <w:sz w:val="28"/>
          <w:szCs w:val="28"/>
        </w:rPr>
        <w:t>del</w:t>
      </w:r>
      <w:r>
        <w:rPr>
          <w:b/>
          <w:sz w:val="28"/>
          <w:szCs w:val="28"/>
        </w:rPr>
        <w:t>l’Area Amministrativa</w:t>
      </w:r>
    </w:p>
    <w:p w:rsidR="00BA20EF" w:rsidRPr="00BA20EF" w:rsidRDefault="00BA20EF" w:rsidP="00BA20EF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BA20EF">
        <w:rPr>
          <w:b/>
          <w:sz w:val="24"/>
          <w:szCs w:val="24"/>
        </w:rPr>
        <w:t xml:space="preserve"> </w:t>
      </w:r>
      <w:r w:rsidR="006D2D9C">
        <w:rPr>
          <w:b/>
          <w:sz w:val="24"/>
          <w:szCs w:val="24"/>
        </w:rPr>
        <w:t>Dott. Placido Macina</w:t>
      </w:r>
      <w:r w:rsidRPr="00BA20EF">
        <w:rPr>
          <w:b/>
          <w:sz w:val="24"/>
          <w:szCs w:val="24"/>
        </w:rPr>
        <w:t xml:space="preserve">   </w:t>
      </w:r>
    </w:p>
    <w:sectPr w:rsidR="00BA20EF" w:rsidRPr="00BA20EF" w:rsidSect="00B036A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90F4E"/>
    <w:multiLevelType w:val="hybridMultilevel"/>
    <w:tmpl w:val="8E90CB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2F4"/>
    <w:rsid w:val="00265E9C"/>
    <w:rsid w:val="00341E3B"/>
    <w:rsid w:val="004033A8"/>
    <w:rsid w:val="00513339"/>
    <w:rsid w:val="00642EDA"/>
    <w:rsid w:val="006D2D9C"/>
    <w:rsid w:val="008412F4"/>
    <w:rsid w:val="0084796B"/>
    <w:rsid w:val="00921B30"/>
    <w:rsid w:val="009E6166"/>
    <w:rsid w:val="00B036A5"/>
    <w:rsid w:val="00BA20EF"/>
    <w:rsid w:val="00C86E0E"/>
    <w:rsid w:val="00CB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B30"/>
    <w:pPr>
      <w:overflowPunct w:val="0"/>
      <w:autoSpaceDE w:val="0"/>
      <w:autoSpaceDN w:val="0"/>
      <w:adjustRightInd w:val="0"/>
    </w:pPr>
  </w:style>
  <w:style w:type="paragraph" w:styleId="Titolo2">
    <w:name w:val="heading 2"/>
    <w:basedOn w:val="Normale"/>
    <w:next w:val="Normale"/>
    <w:qFormat/>
    <w:rsid w:val="00921B30"/>
    <w:pPr>
      <w:keepNext/>
      <w:overflowPunct/>
      <w:autoSpaceDE/>
      <w:autoSpaceDN/>
      <w:adjustRightInd/>
      <w:jc w:val="center"/>
      <w:outlineLvl w:val="1"/>
    </w:pPr>
    <w:rPr>
      <w:b/>
      <w:bCs/>
      <w:sz w:val="36"/>
      <w:szCs w:val="24"/>
    </w:rPr>
  </w:style>
  <w:style w:type="paragraph" w:styleId="Titolo3">
    <w:name w:val="heading 3"/>
    <w:basedOn w:val="Normale"/>
    <w:next w:val="Normale"/>
    <w:qFormat/>
    <w:rsid w:val="00921B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</w:tabs>
      <w:overflowPunct/>
      <w:autoSpaceDE/>
      <w:autoSpaceDN/>
      <w:adjustRightInd/>
      <w:jc w:val="center"/>
      <w:outlineLvl w:val="2"/>
    </w:pPr>
    <w:rPr>
      <w:rFonts w:eastAsia="Arial Unicode MS"/>
      <w:b/>
      <w:sz w:val="28"/>
    </w:rPr>
  </w:style>
  <w:style w:type="character" w:default="1" w:styleId="Carpredefinitoparagrafo">
    <w:name w:val="Default Paragraph Font"/>
    <w:semiHidden/>
    <w:rsid w:val="00921B30"/>
  </w:style>
  <w:style w:type="table" w:default="1" w:styleId="Tabellanormale">
    <w:name w:val="Normal Table"/>
    <w:semiHidden/>
    <w:rsid w:val="00921B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rsid w:val="00921B30"/>
  </w:style>
  <w:style w:type="paragraph" w:styleId="Testofumetto">
    <w:name w:val="Balloon Text"/>
    <w:basedOn w:val="Normale"/>
    <w:semiHidden/>
    <w:rsid w:val="00513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OPERATORE5</cp:lastModifiedBy>
  <cp:revision>2</cp:revision>
  <dcterms:created xsi:type="dcterms:W3CDTF">2017-06-14T09:12:00Z</dcterms:created>
  <dcterms:modified xsi:type="dcterms:W3CDTF">2017-06-14T09:12:00Z</dcterms:modified>
</cp:coreProperties>
</file>